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21" w:rsidRDefault="009B6F7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-83185</wp:posOffset>
                </wp:positionV>
                <wp:extent cx="4133850" cy="1685925"/>
                <wp:effectExtent l="12065" t="12065" r="698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8A" w:rsidRPr="00437487" w:rsidRDefault="0068118A" w:rsidP="00437487">
                            <w:pPr>
                              <w:shd w:val="clear" w:color="auto" w:fill="DDD9C3" w:themeFill="background2" w:themeFillShade="E6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pt;margin-top:-6.55pt;width:325.5pt;height:1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" strokecolor="#c4bc96 [2414]">
                <v:textbox>
                  <w:txbxContent>
                    <w:p w:rsidR="0068118A" w:rsidRPr="00437487" w:rsidRDefault="0068118A" w:rsidP="00437487">
                      <w:pPr>
                        <w:shd w:val="clear" w:color="auto" w:fill="DDD9C3" w:themeFill="background2" w:themeFillShade="E6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F4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-153035</wp:posOffset>
            </wp:positionV>
            <wp:extent cx="1609725" cy="1676400"/>
            <wp:effectExtent l="19050" t="0" r="9525" b="0"/>
            <wp:wrapTight wrapText="bothSides">
              <wp:wrapPolygon edited="0">
                <wp:start x="16615" y="0"/>
                <wp:lineTo x="5879" y="3682"/>
                <wp:lineTo x="5879" y="4909"/>
                <wp:lineTo x="8947" y="7855"/>
                <wp:lineTo x="9969" y="7855"/>
                <wp:lineTo x="6391" y="11782"/>
                <wp:lineTo x="-256" y="12027"/>
                <wp:lineTo x="-256" y="14973"/>
                <wp:lineTo x="3067" y="15709"/>
                <wp:lineTo x="6646" y="19636"/>
                <wp:lineTo x="6902" y="21355"/>
                <wp:lineTo x="14570" y="21355"/>
                <wp:lineTo x="14826" y="19636"/>
                <wp:lineTo x="18405" y="15955"/>
                <wp:lineTo x="18405" y="15709"/>
                <wp:lineTo x="21728" y="14973"/>
                <wp:lineTo x="21472" y="12027"/>
                <wp:lineTo x="16104" y="11782"/>
                <wp:lineTo x="21472" y="8591"/>
                <wp:lineTo x="21472" y="4664"/>
                <wp:lineTo x="19683" y="0"/>
                <wp:lineTo x="16615" y="0"/>
              </wp:wrapPolygon>
            </wp:wrapTight>
            <wp:docPr id="2" name="Image 1" descr="Logo complet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CA406C">
        <w:rPr>
          <w:rFonts w:ascii="Arial" w:hAnsi="Arial" w:cs="Arial"/>
          <w:sz w:val="28"/>
          <w:szCs w:val="28"/>
        </w:rPr>
        <w:t>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386F21" w:rsidRPr="00A11B62">
        <w:rPr>
          <w:rFonts w:ascii="Arial" w:hAnsi="Arial" w:cs="Arial"/>
          <w:sz w:val="28"/>
          <w:szCs w:val="28"/>
        </w:rPr>
        <w:t>201</w:t>
      </w:r>
      <w:r w:rsidR="00EC4324">
        <w:rPr>
          <w:rFonts w:ascii="Arial" w:hAnsi="Arial" w:cs="Arial"/>
          <w:sz w:val="28"/>
          <w:szCs w:val="28"/>
        </w:rPr>
        <w:t>7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Pr="00B108F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  <w:r w:rsidR="00183548">
        <w:rPr>
          <w:rFonts w:ascii="Arial" w:hAnsi="Arial" w:cs="Arial"/>
          <w:b/>
          <w:sz w:val="24"/>
          <w:szCs w:val="24"/>
        </w:rPr>
        <w:t> </w:t>
      </w:r>
      <w:r w:rsidR="00CA406C">
        <w:rPr>
          <w:rFonts w:ascii="Arial" w:hAnsi="Arial" w:cs="Arial"/>
          <w:b/>
          <w:sz w:val="24"/>
          <w:szCs w:val="24"/>
        </w:rPr>
        <w:t>mercredi 5 avril</w:t>
      </w:r>
      <w:r w:rsidR="00FF1C43">
        <w:rPr>
          <w:rFonts w:ascii="Arial" w:hAnsi="Arial" w:cs="Arial"/>
          <w:b/>
          <w:sz w:val="24"/>
          <w:szCs w:val="24"/>
        </w:rPr>
        <w:t xml:space="preserve"> 2</w:t>
      </w:r>
      <w:r w:rsidR="00EC4324">
        <w:rPr>
          <w:rFonts w:ascii="Arial" w:hAnsi="Arial" w:cs="Arial"/>
          <w:b/>
          <w:sz w:val="24"/>
          <w:szCs w:val="24"/>
        </w:rPr>
        <w:t>01</w:t>
      </w:r>
      <w:r w:rsidR="00CA406C">
        <w:rPr>
          <w:rFonts w:ascii="Arial" w:hAnsi="Arial" w:cs="Arial"/>
          <w:b/>
          <w:sz w:val="24"/>
          <w:szCs w:val="24"/>
        </w:rPr>
        <w:t>7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0A6DB4" w:rsidRPr="00D404C5" w:rsidRDefault="00113919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="00EC7D6E" w:rsidRPr="00D404C5">
        <w:rPr>
          <w:rFonts w:ascii="Arial" w:hAnsi="Arial" w:cs="Arial"/>
          <w:sz w:val="20"/>
          <w:szCs w:val="20"/>
        </w:rPr>
        <w:t> </w:t>
      </w:r>
      <w:r w:rsidR="008A2BFB" w:rsidRPr="00D404C5">
        <w:rPr>
          <w:rFonts w:ascii="Arial" w:hAnsi="Arial" w:cs="Arial"/>
          <w:sz w:val="20"/>
          <w:szCs w:val="20"/>
        </w:rPr>
        <w:t>(</w:t>
      </w:r>
      <w:r w:rsidR="000D61BF" w:rsidRPr="00D404C5">
        <w:rPr>
          <w:rFonts w:ascii="Arial" w:hAnsi="Arial" w:cs="Arial"/>
          <w:sz w:val="20"/>
          <w:szCs w:val="20"/>
        </w:rPr>
        <w:t>établi par 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8A2BFB" w:rsidRPr="00D404C5">
        <w:rPr>
          <w:rFonts w:ascii="Arial" w:hAnsi="Arial" w:cs="Arial"/>
          <w:sz w:val="20"/>
          <w:szCs w:val="20"/>
        </w:rPr>
        <w:t>spé</w:t>
      </w:r>
      <w:r w:rsidR="000A6DB4" w:rsidRPr="00D404C5">
        <w:rPr>
          <w:rFonts w:ascii="Arial" w:hAnsi="Arial" w:cs="Arial"/>
          <w:sz w:val="20"/>
          <w:szCs w:val="20"/>
        </w:rPr>
        <w:t xml:space="preserve">cialiste ou </w:t>
      </w:r>
      <w:r w:rsidR="000D61BF" w:rsidRPr="00D404C5">
        <w:rPr>
          <w:rFonts w:ascii="Arial" w:hAnsi="Arial" w:cs="Arial"/>
          <w:sz w:val="20"/>
          <w:szCs w:val="20"/>
        </w:rPr>
        <w:t>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0A6DB4" w:rsidRPr="00D404C5">
        <w:rPr>
          <w:rFonts w:ascii="Arial" w:hAnsi="Arial" w:cs="Arial"/>
          <w:sz w:val="20"/>
          <w:szCs w:val="20"/>
        </w:rPr>
        <w:t>généraliste</w:t>
      </w:r>
      <w:r w:rsidR="008A2BFB" w:rsidRPr="00D404C5">
        <w:rPr>
          <w:rFonts w:ascii="Arial" w:hAnsi="Arial" w:cs="Arial"/>
          <w:sz w:val="20"/>
          <w:szCs w:val="20"/>
        </w:rPr>
        <w:t xml:space="preserve">), précisant la nature et l’histoire de la pathologie, les traitements </w:t>
      </w:r>
      <w:r w:rsidRPr="00D404C5">
        <w:rPr>
          <w:rFonts w:ascii="Arial" w:hAnsi="Arial" w:cs="Arial"/>
          <w:sz w:val="20"/>
          <w:szCs w:val="20"/>
        </w:rPr>
        <w:t xml:space="preserve">antérieurs </w:t>
      </w:r>
      <w:r w:rsidR="008A2BFB" w:rsidRPr="00D404C5">
        <w:rPr>
          <w:rFonts w:ascii="Arial" w:hAnsi="Arial" w:cs="Arial"/>
          <w:sz w:val="20"/>
          <w:szCs w:val="20"/>
        </w:rPr>
        <w:t xml:space="preserve">et/ou en cours, les perspectives évolutives, le retentissement professionnel tel que les arrêts de travail pour congé maladie au cours des </w:t>
      </w:r>
      <w:r w:rsidRPr="00D404C5">
        <w:rPr>
          <w:rFonts w:ascii="Arial" w:hAnsi="Arial" w:cs="Arial"/>
          <w:sz w:val="20"/>
          <w:szCs w:val="20"/>
        </w:rPr>
        <w:t>trois</w:t>
      </w:r>
      <w:r w:rsidR="008A2BFB" w:rsidRPr="00D404C5">
        <w:rPr>
          <w:rFonts w:ascii="Arial" w:hAnsi="Arial" w:cs="Arial"/>
          <w:sz w:val="20"/>
          <w:szCs w:val="20"/>
        </w:rPr>
        <w:t xml:space="preserve"> dernières années, et éventuellement la prescription de tierce personne…</w:t>
      </w:r>
    </w:p>
    <w:p w:rsidR="0021755A" w:rsidRPr="00D404C5" w:rsidRDefault="00A42020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CA406C">
        <w:rPr>
          <w:rFonts w:ascii="Arial" w:hAnsi="Arial" w:cs="Arial"/>
          <w:b/>
          <w:u w:val="single"/>
        </w:rPr>
        <w:t>mercredi 5 avril 2017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9B6F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62230</wp:posOffset>
                </wp:positionV>
                <wp:extent cx="3028950" cy="1249680"/>
                <wp:effectExtent l="9525" t="508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RECTORAT DE DIJON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l’attention du Dr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Hélène LILETTE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médical et social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2G, rue Général Delaborde</w:t>
                            </w:r>
                          </w:p>
                          <w:p w:rsidR="0068118A" w:rsidRPr="00B7142F" w:rsidRDefault="0068118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4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21000 DIJON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.9pt;width:238.5pt;height:9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" strokecolor="#c4bc96 [2414]">
                <v:textbox>
                  <w:txbxContent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RECTORAT DE DIJON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l’attention du Dr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Hélène LILETTE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médical et social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2G, rue Général Delaborde</w:t>
                      </w:r>
                    </w:p>
                    <w:p w:rsidR="0068118A" w:rsidRPr="00B7142F" w:rsidRDefault="0068118A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42F">
                        <w:rPr>
                          <w:rFonts w:ascii="Arial" w:hAnsi="Arial" w:cs="Arial"/>
                          <w:sz w:val="24"/>
                          <w:szCs w:val="24"/>
                        </w:rPr>
                        <w:t>21000 DIJON</w:t>
                      </w:r>
                    </w:p>
                  </w:txbxContent>
                </v:textbox>
              </v:shape>
            </w:pict>
          </mc:Fallback>
        </mc:AlternateConten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E" w:rsidRDefault="0067024E" w:rsidP="00B07534">
      <w:r>
        <w:separator/>
      </w:r>
    </w:p>
  </w:endnote>
  <w:endnote w:type="continuationSeparator" w:id="0">
    <w:p w:rsidR="0067024E" w:rsidRDefault="0067024E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E" w:rsidRDefault="0067024E" w:rsidP="00B07534">
      <w:r>
        <w:separator/>
      </w:r>
    </w:p>
  </w:footnote>
  <w:footnote w:type="continuationSeparator" w:id="0">
    <w:p w:rsidR="0067024E" w:rsidRDefault="0067024E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11"/>
    <w:rsid w:val="00007564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B330D"/>
    <w:rsid w:val="005E6072"/>
    <w:rsid w:val="006542E0"/>
    <w:rsid w:val="00666E79"/>
    <w:rsid w:val="0067024E"/>
    <w:rsid w:val="0068118A"/>
    <w:rsid w:val="006903F7"/>
    <w:rsid w:val="006C2051"/>
    <w:rsid w:val="006D2DC8"/>
    <w:rsid w:val="006E6C5B"/>
    <w:rsid w:val="00702A7F"/>
    <w:rsid w:val="00750AF7"/>
    <w:rsid w:val="007527D5"/>
    <w:rsid w:val="007542A0"/>
    <w:rsid w:val="007711F1"/>
    <w:rsid w:val="00771488"/>
    <w:rsid w:val="007767D5"/>
    <w:rsid w:val="007905C5"/>
    <w:rsid w:val="00790776"/>
    <w:rsid w:val="0079502A"/>
    <w:rsid w:val="007A3510"/>
    <w:rsid w:val="007E7D09"/>
    <w:rsid w:val="00811E6E"/>
    <w:rsid w:val="00831CE3"/>
    <w:rsid w:val="008349F5"/>
    <w:rsid w:val="00877ABE"/>
    <w:rsid w:val="00880F93"/>
    <w:rsid w:val="008870EF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B6F79"/>
    <w:rsid w:val="009F2D3D"/>
    <w:rsid w:val="00A11B62"/>
    <w:rsid w:val="00A213F1"/>
    <w:rsid w:val="00A42020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C46BA3"/>
    <w:rsid w:val="00C54A65"/>
    <w:rsid w:val="00C803C5"/>
    <w:rsid w:val="00CA406C"/>
    <w:rsid w:val="00CA6402"/>
    <w:rsid w:val="00CC39BB"/>
    <w:rsid w:val="00D23CD2"/>
    <w:rsid w:val="00D37355"/>
    <w:rsid w:val="00D404C5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41F3B"/>
    <w:rsid w:val="00F9040C"/>
    <w:rsid w:val="00FB46D4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933838-31C2-4C25-8B1D-C755979C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hakim</cp:lastModifiedBy>
  <cp:revision>2</cp:revision>
  <cp:lastPrinted>2015-11-18T09:00:00Z</cp:lastPrinted>
  <dcterms:created xsi:type="dcterms:W3CDTF">2017-02-19T11:10:00Z</dcterms:created>
  <dcterms:modified xsi:type="dcterms:W3CDTF">2017-02-19T11:10:00Z</dcterms:modified>
</cp:coreProperties>
</file>