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0A8" w:rsidRDefault="00E840A8" w:rsidP="00E840A8">
      <w:pPr>
        <w:pStyle w:val="Sansinterligne"/>
        <w:jc w:val="both"/>
        <w:rPr>
          <w:rFonts w:ascii="Comic Sans MS" w:hAnsi="Comic Sans MS"/>
          <w:sz w:val="20"/>
        </w:rPr>
      </w:pPr>
      <w:r>
        <w:rPr>
          <w:rFonts w:ascii="Comic Sans MS" w:hAnsi="Comic Sans MS"/>
          <w:sz w:val="20"/>
        </w:rPr>
        <w:t xml:space="preserve">Les élus enseignants et d’éducation </w:t>
      </w:r>
      <w:proofErr w:type="spellStart"/>
      <w:r>
        <w:rPr>
          <w:rFonts w:ascii="Comic Sans MS" w:hAnsi="Comic Sans MS"/>
          <w:sz w:val="20"/>
        </w:rPr>
        <w:t>Snes-Fsu</w:t>
      </w:r>
      <w:proofErr w:type="spellEnd"/>
      <w:r>
        <w:rPr>
          <w:rFonts w:ascii="Comic Sans MS" w:hAnsi="Comic Sans MS"/>
          <w:sz w:val="20"/>
        </w:rPr>
        <w:t xml:space="preserve"> au Conseil d’Administration du lycée </w:t>
      </w:r>
      <w:r w:rsidRPr="00E840A8">
        <w:rPr>
          <w:rFonts w:ascii="Comic Sans MS" w:hAnsi="Comic Sans MS"/>
          <w:color w:val="FF0000"/>
          <w:sz w:val="20"/>
        </w:rPr>
        <w:t>xxx</w:t>
      </w:r>
      <w:r>
        <w:rPr>
          <w:rFonts w:ascii="Comic Sans MS" w:hAnsi="Comic Sans MS"/>
          <w:sz w:val="20"/>
        </w:rPr>
        <w:t>.</w:t>
      </w:r>
    </w:p>
    <w:p w:rsidR="00E840A8" w:rsidRDefault="00E840A8" w:rsidP="00E840A8">
      <w:pPr>
        <w:pStyle w:val="Sansinterligne"/>
        <w:jc w:val="both"/>
        <w:rPr>
          <w:rFonts w:ascii="Comic Sans MS" w:hAnsi="Comic Sans MS"/>
          <w:sz w:val="20"/>
        </w:rPr>
      </w:pPr>
    </w:p>
    <w:p w:rsidR="00305D38" w:rsidRDefault="00305D38" w:rsidP="00E840A8">
      <w:pPr>
        <w:pStyle w:val="Sansinterligne"/>
        <w:jc w:val="both"/>
        <w:rPr>
          <w:rFonts w:ascii="Comic Sans MS" w:hAnsi="Comic Sans MS"/>
          <w:sz w:val="20"/>
        </w:rPr>
      </w:pPr>
    </w:p>
    <w:p w:rsidR="00E840A8" w:rsidRDefault="00305D38" w:rsidP="00E840A8">
      <w:pPr>
        <w:pStyle w:val="Sansinterligne"/>
        <w:ind w:left="7788"/>
        <w:jc w:val="right"/>
        <w:rPr>
          <w:rFonts w:ascii="Comic Sans MS" w:hAnsi="Comic Sans MS"/>
          <w:sz w:val="20"/>
        </w:rPr>
      </w:pPr>
      <w:r>
        <w:rPr>
          <w:rFonts w:ascii="Comic Sans MS" w:hAnsi="Comic Sans MS"/>
          <w:sz w:val="20"/>
        </w:rPr>
        <w:t>à</w:t>
      </w:r>
      <w:r w:rsidR="00E840A8">
        <w:rPr>
          <w:rFonts w:ascii="Comic Sans MS" w:hAnsi="Comic Sans MS"/>
          <w:sz w:val="20"/>
        </w:rPr>
        <w:t xml:space="preserve"> </w:t>
      </w:r>
      <w:r w:rsidR="00E840A8" w:rsidRPr="00E840A8">
        <w:rPr>
          <w:rFonts w:ascii="Comic Sans MS" w:hAnsi="Comic Sans MS"/>
          <w:color w:val="FF0000"/>
          <w:sz w:val="20"/>
        </w:rPr>
        <w:t>xxx</w:t>
      </w:r>
      <w:r w:rsidR="00E840A8">
        <w:rPr>
          <w:rFonts w:ascii="Comic Sans MS" w:hAnsi="Comic Sans MS"/>
          <w:sz w:val="20"/>
        </w:rPr>
        <w:t xml:space="preserve">, le </w:t>
      </w:r>
      <w:r w:rsidR="00E840A8" w:rsidRPr="00E840A8">
        <w:rPr>
          <w:rFonts w:ascii="Comic Sans MS" w:hAnsi="Comic Sans MS"/>
          <w:color w:val="FF0000"/>
          <w:sz w:val="20"/>
        </w:rPr>
        <w:t>xx</w:t>
      </w:r>
      <w:r w:rsidR="00E840A8">
        <w:rPr>
          <w:rFonts w:ascii="Comic Sans MS" w:hAnsi="Comic Sans MS"/>
          <w:sz w:val="20"/>
        </w:rPr>
        <w:t xml:space="preserve"> octobre 2018</w:t>
      </w:r>
    </w:p>
    <w:p w:rsidR="00E840A8" w:rsidRDefault="00E840A8" w:rsidP="00E840A8">
      <w:pPr>
        <w:pStyle w:val="Sansinterligne"/>
        <w:ind w:left="7788"/>
        <w:jc w:val="right"/>
        <w:rPr>
          <w:rFonts w:ascii="Comic Sans MS" w:hAnsi="Comic Sans MS"/>
          <w:sz w:val="20"/>
        </w:rPr>
      </w:pPr>
    </w:p>
    <w:p w:rsidR="00E840A8" w:rsidRDefault="00E840A8" w:rsidP="00E840A8">
      <w:pPr>
        <w:pStyle w:val="Sansinterligne"/>
        <w:ind w:left="7788"/>
        <w:jc w:val="right"/>
        <w:rPr>
          <w:rFonts w:ascii="Comic Sans MS" w:hAnsi="Comic Sans MS"/>
          <w:sz w:val="20"/>
        </w:rPr>
      </w:pPr>
    </w:p>
    <w:p w:rsidR="00E840A8" w:rsidRDefault="00E840A8" w:rsidP="00305D38">
      <w:pPr>
        <w:pStyle w:val="Sansinterligne"/>
        <w:ind w:left="1416" w:firstLine="708"/>
        <w:rPr>
          <w:rFonts w:ascii="Comic Sans MS" w:hAnsi="Comic Sans MS"/>
          <w:sz w:val="20"/>
        </w:rPr>
      </w:pPr>
      <w:r>
        <w:rPr>
          <w:rFonts w:ascii="Comic Sans MS" w:hAnsi="Comic Sans MS"/>
          <w:sz w:val="20"/>
        </w:rPr>
        <w:t xml:space="preserve">Aux membres du Conseil d’Administration du lycée </w:t>
      </w:r>
      <w:r w:rsidRPr="00E840A8">
        <w:rPr>
          <w:rFonts w:ascii="Comic Sans MS" w:hAnsi="Comic Sans MS"/>
          <w:color w:val="FF0000"/>
          <w:sz w:val="20"/>
        </w:rPr>
        <w:t>xxx</w:t>
      </w:r>
      <w:r>
        <w:rPr>
          <w:rFonts w:ascii="Comic Sans MS" w:hAnsi="Comic Sans MS"/>
          <w:sz w:val="20"/>
        </w:rPr>
        <w:t xml:space="preserve"> de </w:t>
      </w:r>
      <w:r w:rsidRPr="00E840A8">
        <w:rPr>
          <w:rFonts w:ascii="Comic Sans MS" w:hAnsi="Comic Sans MS"/>
          <w:color w:val="FF0000"/>
          <w:sz w:val="20"/>
        </w:rPr>
        <w:t>xxx</w:t>
      </w:r>
    </w:p>
    <w:p w:rsidR="00E840A8" w:rsidRDefault="00E840A8" w:rsidP="00E840A8">
      <w:pPr>
        <w:pStyle w:val="Sansinterligne"/>
        <w:ind w:firstLine="708"/>
        <w:jc w:val="both"/>
        <w:rPr>
          <w:rFonts w:ascii="Comic Sans MS" w:hAnsi="Comic Sans MS"/>
          <w:sz w:val="20"/>
        </w:rPr>
      </w:pPr>
    </w:p>
    <w:p w:rsidR="00E840A8" w:rsidRDefault="00E840A8" w:rsidP="00E840A8">
      <w:pPr>
        <w:pStyle w:val="Sansinterligne"/>
        <w:ind w:firstLine="708"/>
        <w:jc w:val="both"/>
        <w:rPr>
          <w:rFonts w:ascii="Comic Sans MS" w:hAnsi="Comic Sans MS"/>
          <w:sz w:val="20"/>
        </w:rPr>
      </w:pPr>
    </w:p>
    <w:p w:rsidR="00E840A8" w:rsidRPr="00E840A8" w:rsidRDefault="00E840A8" w:rsidP="00E840A8">
      <w:pPr>
        <w:pStyle w:val="Sansinterligne"/>
        <w:ind w:firstLine="708"/>
        <w:jc w:val="both"/>
        <w:rPr>
          <w:rFonts w:ascii="Comic Sans MS" w:hAnsi="Comic Sans MS"/>
          <w:sz w:val="20"/>
        </w:rPr>
      </w:pPr>
      <w:r w:rsidRPr="00E840A8">
        <w:rPr>
          <w:rFonts w:ascii="Comic Sans MS" w:hAnsi="Comic Sans MS"/>
          <w:sz w:val="20"/>
        </w:rPr>
        <w:t xml:space="preserve">Alors que la profession est majoritairement contre la réforme </w:t>
      </w:r>
      <w:proofErr w:type="spellStart"/>
      <w:r w:rsidRPr="00E840A8">
        <w:rPr>
          <w:rFonts w:ascii="Comic Sans MS" w:hAnsi="Comic Sans MS"/>
          <w:sz w:val="20"/>
        </w:rPr>
        <w:t>Blanquer</w:t>
      </w:r>
      <w:proofErr w:type="spellEnd"/>
      <w:r w:rsidRPr="00E840A8">
        <w:rPr>
          <w:rFonts w:ascii="Comic Sans MS" w:hAnsi="Comic Sans MS"/>
          <w:sz w:val="20"/>
        </w:rPr>
        <w:t xml:space="preserve"> du lycée, le ministre continue « à marche forcée » de mettre en place sa réforme.</w:t>
      </w:r>
    </w:p>
    <w:p w:rsidR="00E840A8" w:rsidRPr="00E840A8" w:rsidRDefault="00E840A8" w:rsidP="00E840A8">
      <w:pPr>
        <w:pStyle w:val="Sansinterligne"/>
        <w:jc w:val="both"/>
        <w:rPr>
          <w:rFonts w:ascii="Comic Sans MS" w:hAnsi="Comic Sans MS"/>
          <w:sz w:val="20"/>
        </w:rPr>
      </w:pPr>
    </w:p>
    <w:p w:rsidR="00E840A8" w:rsidRPr="00E840A8" w:rsidRDefault="00E840A8" w:rsidP="00E840A8">
      <w:pPr>
        <w:pStyle w:val="Sansinterligne"/>
        <w:ind w:firstLine="708"/>
        <w:jc w:val="both"/>
        <w:rPr>
          <w:rFonts w:ascii="Comic Sans MS" w:hAnsi="Comic Sans MS"/>
          <w:sz w:val="20"/>
        </w:rPr>
      </w:pPr>
      <w:r w:rsidRPr="00E840A8">
        <w:rPr>
          <w:rFonts w:ascii="Comic Sans MS" w:hAnsi="Comic Sans MS"/>
          <w:sz w:val="20"/>
        </w:rPr>
        <w:t>Après l’annonce de 2600 suppressions de postes à la rentrée 2019, le ministre demande aux rectorats de faire remonter les spécialités de 1</w:t>
      </w:r>
      <w:r w:rsidRPr="00E840A8">
        <w:rPr>
          <w:rFonts w:ascii="Comic Sans MS" w:hAnsi="Comic Sans MS"/>
          <w:sz w:val="20"/>
          <w:vertAlign w:val="superscript"/>
        </w:rPr>
        <w:t>ère</w:t>
      </w:r>
      <w:r w:rsidRPr="00E840A8">
        <w:rPr>
          <w:rFonts w:ascii="Comic Sans MS" w:hAnsi="Comic Sans MS"/>
          <w:sz w:val="20"/>
        </w:rPr>
        <w:t xml:space="preserve"> qui seront ouvertes à la rentrée 2019 pour la mi octobre.</w:t>
      </w:r>
    </w:p>
    <w:p w:rsidR="00E840A8" w:rsidRPr="00E840A8" w:rsidRDefault="00E840A8" w:rsidP="00E840A8">
      <w:pPr>
        <w:pStyle w:val="Sansinterligne"/>
        <w:jc w:val="both"/>
        <w:rPr>
          <w:rFonts w:ascii="Comic Sans MS" w:hAnsi="Comic Sans MS"/>
          <w:sz w:val="20"/>
        </w:rPr>
      </w:pPr>
    </w:p>
    <w:p w:rsidR="00E840A8" w:rsidRPr="00E840A8" w:rsidRDefault="00E840A8" w:rsidP="00E840A8">
      <w:pPr>
        <w:pStyle w:val="Sansinterligne"/>
        <w:ind w:firstLine="708"/>
        <w:jc w:val="both"/>
        <w:rPr>
          <w:rFonts w:ascii="Comic Sans MS" w:hAnsi="Comic Sans MS"/>
          <w:sz w:val="20"/>
        </w:rPr>
      </w:pPr>
      <w:r w:rsidRPr="00E840A8">
        <w:rPr>
          <w:rFonts w:ascii="Comic Sans MS" w:hAnsi="Comic Sans MS"/>
          <w:sz w:val="20"/>
        </w:rPr>
        <w:t xml:space="preserve">Continuant d’agir sans autre logique que la réduction budgétaire et sa kyrielle de suppressions de postes (220 estimés par le </w:t>
      </w:r>
      <w:proofErr w:type="spellStart"/>
      <w:r w:rsidRPr="00E840A8">
        <w:rPr>
          <w:rFonts w:ascii="Comic Sans MS" w:hAnsi="Comic Sans MS"/>
          <w:sz w:val="20"/>
        </w:rPr>
        <w:t>Snes-Fsu</w:t>
      </w:r>
      <w:proofErr w:type="spellEnd"/>
      <w:r w:rsidRPr="00E840A8">
        <w:rPr>
          <w:rFonts w:ascii="Comic Sans MS" w:hAnsi="Comic Sans MS"/>
          <w:sz w:val="20"/>
        </w:rPr>
        <w:t xml:space="preserve"> Dijon pour les rentrées 2019 et 2020 dans les lycées généraux et technologiques de notre académie), </w:t>
      </w:r>
      <w:r w:rsidR="00305D38">
        <w:rPr>
          <w:rFonts w:ascii="Comic Sans MS" w:hAnsi="Comic Sans MS"/>
          <w:sz w:val="20"/>
        </w:rPr>
        <w:t xml:space="preserve">J.-M. </w:t>
      </w:r>
      <w:proofErr w:type="spellStart"/>
      <w:r w:rsidRPr="00E840A8">
        <w:rPr>
          <w:rFonts w:ascii="Comic Sans MS" w:hAnsi="Comic Sans MS"/>
          <w:sz w:val="20"/>
        </w:rPr>
        <w:t>Blanquer</w:t>
      </w:r>
      <w:proofErr w:type="spellEnd"/>
      <w:r w:rsidRPr="00E840A8">
        <w:rPr>
          <w:rFonts w:ascii="Comic Sans MS" w:hAnsi="Comic Sans MS"/>
          <w:sz w:val="20"/>
        </w:rPr>
        <w:t xml:space="preserve"> enfonce le clou de sa réforme :</w:t>
      </w:r>
    </w:p>
    <w:p w:rsidR="00E840A8" w:rsidRPr="00E840A8" w:rsidRDefault="00E840A8" w:rsidP="00E840A8">
      <w:pPr>
        <w:pStyle w:val="Sansinterligne"/>
        <w:jc w:val="both"/>
        <w:rPr>
          <w:rFonts w:ascii="Comic Sans MS" w:hAnsi="Comic Sans MS"/>
          <w:sz w:val="20"/>
        </w:rPr>
      </w:pPr>
      <w:r w:rsidRPr="00E840A8">
        <w:rPr>
          <w:rFonts w:ascii="Comic Sans MS" w:hAnsi="Comic Sans MS"/>
          <w:sz w:val="20"/>
        </w:rPr>
        <w:t>- des postes d’enseignants en moins ;</w:t>
      </w:r>
    </w:p>
    <w:p w:rsidR="00E840A8" w:rsidRPr="00E840A8" w:rsidRDefault="00E840A8" w:rsidP="00E840A8">
      <w:pPr>
        <w:pStyle w:val="Sansinterligne"/>
        <w:jc w:val="both"/>
        <w:rPr>
          <w:rFonts w:ascii="Comic Sans MS" w:hAnsi="Comic Sans MS"/>
          <w:sz w:val="20"/>
        </w:rPr>
      </w:pPr>
      <w:r w:rsidRPr="00E840A8">
        <w:rPr>
          <w:rFonts w:ascii="Comic Sans MS" w:hAnsi="Comic Sans MS"/>
          <w:sz w:val="20"/>
        </w:rPr>
        <w:t>- environ 200 heures de formations en moins pour les élèves qui subiront les 3 années de la réforme du lycée ;</w:t>
      </w:r>
    </w:p>
    <w:p w:rsidR="00E840A8" w:rsidRPr="00E840A8" w:rsidRDefault="00E840A8" w:rsidP="00E840A8">
      <w:pPr>
        <w:pStyle w:val="Sansinterligne"/>
        <w:jc w:val="both"/>
        <w:rPr>
          <w:rFonts w:ascii="Comic Sans MS" w:hAnsi="Comic Sans MS"/>
          <w:sz w:val="20"/>
        </w:rPr>
      </w:pPr>
      <w:r w:rsidRPr="00E840A8">
        <w:rPr>
          <w:rFonts w:ascii="Comic Sans MS" w:hAnsi="Comic Sans MS"/>
          <w:sz w:val="20"/>
        </w:rPr>
        <w:t>- un temps d’enseignement encore plus réduit avec l’introduction et la multiplication tout au long des années de 1</w:t>
      </w:r>
      <w:r w:rsidRPr="00E840A8">
        <w:rPr>
          <w:rFonts w:ascii="Comic Sans MS" w:hAnsi="Comic Sans MS"/>
          <w:sz w:val="20"/>
          <w:vertAlign w:val="superscript"/>
        </w:rPr>
        <w:t>ère</w:t>
      </w:r>
      <w:r w:rsidRPr="00E840A8">
        <w:rPr>
          <w:rFonts w:ascii="Comic Sans MS" w:hAnsi="Comic Sans MS"/>
          <w:sz w:val="20"/>
        </w:rPr>
        <w:t xml:space="preserve"> et de T</w:t>
      </w:r>
      <w:r w:rsidRPr="00E840A8">
        <w:rPr>
          <w:rFonts w:ascii="Comic Sans MS" w:hAnsi="Comic Sans MS"/>
          <w:sz w:val="20"/>
          <w:vertAlign w:val="superscript"/>
        </w:rPr>
        <w:t>ale</w:t>
      </w:r>
      <w:r w:rsidRPr="00E840A8">
        <w:rPr>
          <w:rFonts w:ascii="Comic Sans MS" w:hAnsi="Comic Sans MS"/>
          <w:sz w:val="20"/>
        </w:rPr>
        <w:t xml:space="preserve"> des épreuves de contrôle continu (quand enseignerons-nous ?) ;</w:t>
      </w:r>
    </w:p>
    <w:p w:rsidR="00E840A8" w:rsidRPr="00E840A8" w:rsidRDefault="00E840A8" w:rsidP="00E840A8">
      <w:pPr>
        <w:pStyle w:val="Sansinterligne"/>
        <w:jc w:val="both"/>
      </w:pPr>
      <w:r w:rsidRPr="00E840A8">
        <w:rPr>
          <w:rFonts w:ascii="Comic Sans MS" w:hAnsi="Comic Sans MS"/>
          <w:sz w:val="20"/>
        </w:rPr>
        <w:t>- des choix très contraints pour les spécialités en 1</w:t>
      </w:r>
      <w:r w:rsidRPr="00E840A8">
        <w:rPr>
          <w:rFonts w:ascii="Comic Sans MS" w:hAnsi="Comic Sans MS"/>
          <w:sz w:val="20"/>
          <w:vertAlign w:val="superscript"/>
        </w:rPr>
        <w:t>ère</w:t>
      </w:r>
      <w:r w:rsidRPr="00E840A8">
        <w:rPr>
          <w:rFonts w:ascii="Comic Sans MS" w:hAnsi="Comic Sans MS"/>
          <w:sz w:val="20"/>
        </w:rPr>
        <w:t xml:space="preserve"> car sur les 11 spécialités offertes (sans compter la spécialité biologie écologie réservée aux lycées agricoles), seules 7 (</w:t>
      </w:r>
      <w:r w:rsidRPr="00E840A8">
        <w:rPr>
          <w:rFonts w:ascii="Comic Sans MS" w:hAnsi="Comic Sans MS" w:cs="TimesNewRomanPSMT"/>
          <w:color w:val="00000A"/>
          <w:sz w:val="20"/>
        </w:rPr>
        <w:t xml:space="preserve">humanités, littérature et philosophie ; langues, littératures et cultures étrangères ; histoire géographie, géopolitique et sciences politiques ; </w:t>
      </w:r>
      <w:r w:rsidRPr="00E840A8">
        <w:rPr>
          <w:rFonts w:ascii="Comic Sans MS" w:hAnsi="Comic Sans MS" w:cs="TimesNewRomanPS-BoldMT"/>
          <w:bCs/>
          <w:color w:val="00000A"/>
          <w:sz w:val="20"/>
        </w:rPr>
        <w:t xml:space="preserve">sciences économiques et sociales </w:t>
      </w:r>
      <w:r w:rsidRPr="00E840A8">
        <w:rPr>
          <w:rFonts w:ascii="Comic Sans MS" w:hAnsi="Comic Sans MS" w:cs="TimesNewRomanPSMT"/>
          <w:color w:val="00000A"/>
          <w:sz w:val="20"/>
        </w:rPr>
        <w:t>; mathématiques ; physique-chimie ; sciences de la vie et de la terre</w:t>
      </w:r>
      <w:r w:rsidRPr="00E840A8">
        <w:rPr>
          <w:rFonts w:ascii="Comic Sans MS" w:hAnsi="Comic Sans MS"/>
          <w:sz w:val="20"/>
        </w:rPr>
        <w:t>…) devraient être présentes dans tous les lycées. Les 4 autres (</w:t>
      </w:r>
      <w:r w:rsidRPr="00E840A8">
        <w:rPr>
          <w:rFonts w:ascii="Comic Sans MS" w:hAnsi="Comic Sans MS" w:cs="TimesNewRomanPSMT"/>
          <w:color w:val="00000A"/>
          <w:sz w:val="20"/>
        </w:rPr>
        <w:t>arts ; littérature, langues et culture de l’Antiquité ; numérique et sciences informatiques et sciences de l’ingénieur</w:t>
      </w:r>
      <w:r w:rsidRPr="00E840A8">
        <w:rPr>
          <w:rFonts w:ascii="Comic Sans MS" w:hAnsi="Comic Sans MS"/>
          <w:sz w:val="20"/>
        </w:rPr>
        <w:t xml:space="preserve">) vont donc faire l’objet d’arbitrages de la part des lycées et du rectorat, restreignant </w:t>
      </w:r>
      <w:r w:rsidRPr="00E840A8">
        <w:rPr>
          <w:rFonts w:ascii="Comic Sans MS" w:hAnsi="Comic Sans MS"/>
          <w:i/>
          <w:sz w:val="20"/>
        </w:rPr>
        <w:t>de facto</w:t>
      </w:r>
      <w:r w:rsidRPr="00E840A8">
        <w:rPr>
          <w:rFonts w:ascii="Comic Sans MS" w:hAnsi="Comic Sans MS"/>
          <w:sz w:val="20"/>
        </w:rPr>
        <w:t xml:space="preserve"> la liberté</w:t>
      </w:r>
      <w:r w:rsidRPr="00E840A8">
        <w:rPr>
          <w:sz w:val="20"/>
        </w:rPr>
        <w:t xml:space="preserve"> </w:t>
      </w:r>
      <w:r w:rsidRPr="00E840A8">
        <w:t>de choix du parcours de formation des lycées, liberté pourtant mise en avant par le ministre… ;</w:t>
      </w:r>
    </w:p>
    <w:p w:rsidR="00E840A8" w:rsidRPr="00E840A8" w:rsidRDefault="00E840A8" w:rsidP="00E840A8">
      <w:pPr>
        <w:pStyle w:val="Sansinterligne"/>
        <w:jc w:val="both"/>
        <w:rPr>
          <w:rFonts w:cs="TimesNewRomanPSMT"/>
          <w:color w:val="00000A"/>
        </w:rPr>
      </w:pPr>
      <w:r w:rsidRPr="00E840A8">
        <w:t>- des options réduites à la portion congrue et à financer par la part modulable de la DHG (12 heures par division en 2</w:t>
      </w:r>
      <w:r w:rsidRPr="00E840A8">
        <w:rPr>
          <w:vertAlign w:val="superscript"/>
        </w:rPr>
        <w:t>nde</w:t>
      </w:r>
      <w:r w:rsidRPr="00E840A8">
        <w:t xml:space="preserve"> et 8 heures par division de 35 élèves en 1</w:t>
      </w:r>
      <w:r w:rsidRPr="00E840A8">
        <w:rPr>
          <w:vertAlign w:val="superscript"/>
        </w:rPr>
        <w:t>ère</w:t>
      </w:r>
      <w:r w:rsidRPr="00E840A8">
        <w:t xml:space="preserve"> et Tale) au détriment des choix de dédoublement de certains enseignements (pour des Travaux pratiques ou dirigés, des groupes de langues…) ;</w:t>
      </w:r>
    </w:p>
    <w:p w:rsidR="00E840A8" w:rsidRPr="00E840A8" w:rsidRDefault="00E840A8" w:rsidP="00E840A8">
      <w:pPr>
        <w:pStyle w:val="Sansinterligne"/>
        <w:jc w:val="both"/>
        <w:rPr>
          <w:rFonts w:ascii="Comic Sans MS" w:hAnsi="Comic Sans MS"/>
          <w:sz w:val="20"/>
        </w:rPr>
      </w:pPr>
      <w:r w:rsidRPr="00E840A8">
        <w:rPr>
          <w:rFonts w:ascii="Comic Sans MS" w:hAnsi="Comic Sans MS"/>
          <w:sz w:val="20"/>
        </w:rPr>
        <w:t>- des choix de spécialités peu éclairés puisque les programmes de 2</w:t>
      </w:r>
      <w:r w:rsidRPr="00E840A8">
        <w:rPr>
          <w:rFonts w:ascii="Comic Sans MS" w:hAnsi="Comic Sans MS"/>
          <w:sz w:val="20"/>
          <w:vertAlign w:val="superscript"/>
        </w:rPr>
        <w:t>nde</w:t>
      </w:r>
      <w:r w:rsidRPr="00E840A8">
        <w:rPr>
          <w:rFonts w:ascii="Comic Sans MS" w:hAnsi="Comic Sans MS"/>
          <w:sz w:val="20"/>
        </w:rPr>
        <w:t xml:space="preserve"> et de 1</w:t>
      </w:r>
      <w:r w:rsidRPr="00E840A8">
        <w:rPr>
          <w:rFonts w:ascii="Comic Sans MS" w:hAnsi="Comic Sans MS"/>
          <w:sz w:val="20"/>
          <w:vertAlign w:val="superscript"/>
        </w:rPr>
        <w:t>ère</w:t>
      </w:r>
      <w:r w:rsidRPr="00E840A8">
        <w:rPr>
          <w:rFonts w:ascii="Comic Sans MS" w:hAnsi="Comic Sans MS"/>
          <w:sz w:val="20"/>
        </w:rPr>
        <w:t xml:space="preserve"> ne seront pas connus avant le début de l’année 2019 et les programmes de Terminale sont espérés pour juin 2019, comment conseiller les lycéens dans ces conditions ? ;</w:t>
      </w:r>
    </w:p>
    <w:p w:rsidR="00E840A8" w:rsidRPr="00E840A8" w:rsidRDefault="00E840A8" w:rsidP="00E840A8">
      <w:pPr>
        <w:pStyle w:val="Sansinterligne"/>
        <w:jc w:val="both"/>
        <w:rPr>
          <w:rFonts w:ascii="Comic Sans MS" w:hAnsi="Comic Sans MS"/>
          <w:sz w:val="20"/>
        </w:rPr>
      </w:pPr>
      <w:r w:rsidRPr="00E840A8">
        <w:rPr>
          <w:rFonts w:ascii="Comic Sans MS" w:hAnsi="Comic Sans MS"/>
          <w:sz w:val="20"/>
        </w:rPr>
        <w:t xml:space="preserve">- des choix de spécialités toujours obscurs puisque ceux-ci devraient se faire dans la logique de </w:t>
      </w:r>
      <w:proofErr w:type="spellStart"/>
      <w:r w:rsidRPr="00E840A8">
        <w:rPr>
          <w:rFonts w:ascii="Comic Sans MS" w:hAnsi="Comic Sans MS"/>
          <w:sz w:val="20"/>
        </w:rPr>
        <w:t>Parcoursup</w:t>
      </w:r>
      <w:proofErr w:type="spellEnd"/>
      <w:r w:rsidRPr="00E840A8">
        <w:rPr>
          <w:rFonts w:ascii="Comic Sans MS" w:hAnsi="Comic Sans MS"/>
          <w:sz w:val="20"/>
        </w:rPr>
        <w:t xml:space="preserve"> (que le </w:t>
      </w:r>
      <w:proofErr w:type="spellStart"/>
      <w:r w:rsidRPr="00E840A8">
        <w:rPr>
          <w:rFonts w:ascii="Comic Sans MS" w:hAnsi="Comic Sans MS"/>
          <w:sz w:val="20"/>
        </w:rPr>
        <w:t>Snes-Fsu</w:t>
      </w:r>
      <w:proofErr w:type="spellEnd"/>
      <w:r w:rsidRPr="00E840A8">
        <w:rPr>
          <w:rFonts w:ascii="Comic Sans MS" w:hAnsi="Comic Sans MS"/>
          <w:sz w:val="20"/>
        </w:rPr>
        <w:t xml:space="preserve"> critique avec raison vu le nombre de jeunes sans formation au qui n’ont pas eu la formation souhaitée…) alors que la Conférence des Présidents d’Universités refuse de donner les critères de sélection mis en œuvre ! Nous ne pouvons nous satisfaire des seuls attendus nationaux publiés début 2018.</w:t>
      </w:r>
    </w:p>
    <w:p w:rsidR="00E840A8" w:rsidRDefault="00E840A8" w:rsidP="00E840A8">
      <w:pPr>
        <w:pStyle w:val="Sansinterligne"/>
        <w:jc w:val="both"/>
        <w:rPr>
          <w:rFonts w:ascii="Comic Sans MS" w:hAnsi="Comic Sans MS"/>
          <w:sz w:val="20"/>
        </w:rPr>
      </w:pPr>
    </w:p>
    <w:p w:rsidR="00E840A8" w:rsidRDefault="00E840A8" w:rsidP="00E840A8">
      <w:pPr>
        <w:pStyle w:val="Sansinterligne"/>
        <w:jc w:val="both"/>
        <w:rPr>
          <w:rFonts w:ascii="Comic Sans MS" w:hAnsi="Comic Sans MS"/>
          <w:sz w:val="20"/>
        </w:rPr>
      </w:pPr>
      <w:r>
        <w:rPr>
          <w:rFonts w:ascii="Comic Sans MS" w:hAnsi="Comic Sans MS"/>
          <w:sz w:val="20"/>
        </w:rPr>
        <w:tab/>
        <w:t xml:space="preserve">Pour notre établissement, c’est </w:t>
      </w:r>
      <w:r w:rsidRPr="00E840A8">
        <w:rPr>
          <w:rFonts w:ascii="Comic Sans MS" w:hAnsi="Comic Sans MS"/>
          <w:color w:val="FF0000"/>
          <w:sz w:val="20"/>
        </w:rPr>
        <w:t>xx</w:t>
      </w:r>
      <w:r>
        <w:rPr>
          <w:rFonts w:ascii="Comic Sans MS" w:hAnsi="Comic Sans MS"/>
          <w:sz w:val="20"/>
        </w:rPr>
        <w:t xml:space="preserve"> postes dans notre lycée qui seraient supprimés dès la rentrée 2018 !</w:t>
      </w:r>
    </w:p>
    <w:p w:rsidR="00E840A8" w:rsidRPr="00E840A8" w:rsidRDefault="00E840A8" w:rsidP="00E840A8">
      <w:pPr>
        <w:pStyle w:val="Sansinterligne"/>
        <w:jc w:val="both"/>
        <w:rPr>
          <w:rFonts w:ascii="Comic Sans MS" w:hAnsi="Comic Sans MS"/>
          <w:sz w:val="20"/>
        </w:rPr>
      </w:pPr>
    </w:p>
    <w:p w:rsidR="00E840A8" w:rsidRPr="00E840A8" w:rsidRDefault="00E840A8" w:rsidP="00E840A8">
      <w:pPr>
        <w:pStyle w:val="Sansinterligne"/>
        <w:ind w:firstLine="708"/>
        <w:jc w:val="both"/>
        <w:rPr>
          <w:rFonts w:ascii="Comic Sans MS" w:hAnsi="Comic Sans MS"/>
          <w:sz w:val="20"/>
        </w:rPr>
      </w:pPr>
      <w:r w:rsidRPr="00E840A8">
        <w:rPr>
          <w:rFonts w:ascii="Comic Sans MS" w:hAnsi="Comic Sans MS"/>
          <w:sz w:val="20"/>
        </w:rPr>
        <w:t xml:space="preserve">Le </w:t>
      </w:r>
      <w:proofErr w:type="spellStart"/>
      <w:r w:rsidRPr="00E840A8">
        <w:rPr>
          <w:rFonts w:ascii="Comic Sans MS" w:hAnsi="Comic Sans MS"/>
          <w:sz w:val="20"/>
        </w:rPr>
        <w:t>Snes-Fsu</w:t>
      </w:r>
      <w:proofErr w:type="spellEnd"/>
      <w:r w:rsidRPr="00E840A8">
        <w:rPr>
          <w:rFonts w:ascii="Comic Sans MS" w:hAnsi="Comic Sans MS"/>
          <w:sz w:val="20"/>
        </w:rPr>
        <w:t xml:space="preserve"> continue d’agir au niveau national pour dénoncer la réforme du lycée avec ces effets délétères auprès des élèves (formation réduite en heure, avec quels contenus à enseigner, avec une pression accrue avec le contrôle continu, avec une absence de liberté sur les choix de spécialités, avec sans doute moins d’option et de dédoublements…) et auprès des enseignants (effectifs des classes sans doute toutes à 35 élèves – si la notion de classe existe encore, suppression massive de postes, condition de travail très dégradées…). </w:t>
      </w:r>
    </w:p>
    <w:p w:rsidR="00E840A8" w:rsidRPr="00E840A8" w:rsidRDefault="00E840A8" w:rsidP="00E840A8">
      <w:pPr>
        <w:pStyle w:val="Sansinterligne"/>
        <w:ind w:firstLine="708"/>
        <w:jc w:val="both"/>
        <w:rPr>
          <w:rFonts w:ascii="Comic Sans MS" w:hAnsi="Comic Sans MS"/>
          <w:sz w:val="20"/>
        </w:rPr>
      </w:pPr>
    </w:p>
    <w:p w:rsidR="00E840A8" w:rsidRPr="00E840A8" w:rsidRDefault="00E840A8" w:rsidP="00E840A8">
      <w:pPr>
        <w:pStyle w:val="Sansinterligne"/>
        <w:ind w:firstLine="708"/>
        <w:jc w:val="both"/>
        <w:rPr>
          <w:rFonts w:ascii="Comic Sans MS" w:hAnsi="Comic Sans MS"/>
          <w:sz w:val="20"/>
        </w:rPr>
      </w:pPr>
      <w:r w:rsidRPr="00E840A8">
        <w:rPr>
          <w:rFonts w:ascii="Comic Sans MS" w:hAnsi="Comic Sans MS"/>
          <w:sz w:val="20"/>
        </w:rPr>
        <w:t>Le</w:t>
      </w:r>
      <w:r>
        <w:rPr>
          <w:rFonts w:ascii="Comic Sans MS" w:hAnsi="Comic Sans MS"/>
          <w:sz w:val="20"/>
        </w:rPr>
        <w:t xml:space="preserve">s élus enseignants et d’éducation </w:t>
      </w:r>
      <w:proofErr w:type="spellStart"/>
      <w:r w:rsidRPr="00E840A8">
        <w:rPr>
          <w:rFonts w:ascii="Comic Sans MS" w:hAnsi="Comic Sans MS"/>
          <w:sz w:val="20"/>
        </w:rPr>
        <w:t>Snes-Fsu</w:t>
      </w:r>
      <w:proofErr w:type="spellEnd"/>
      <w:r w:rsidRPr="00E840A8">
        <w:rPr>
          <w:rFonts w:ascii="Comic Sans MS" w:hAnsi="Comic Sans MS"/>
          <w:sz w:val="20"/>
        </w:rPr>
        <w:t xml:space="preserve"> </w:t>
      </w:r>
      <w:r>
        <w:rPr>
          <w:rFonts w:ascii="Comic Sans MS" w:hAnsi="Comic Sans MS"/>
          <w:sz w:val="20"/>
        </w:rPr>
        <w:t xml:space="preserve">au Conseil d’Administration du lycée </w:t>
      </w:r>
      <w:r w:rsidRPr="00305D38">
        <w:rPr>
          <w:rFonts w:ascii="Comic Sans MS" w:hAnsi="Comic Sans MS"/>
          <w:color w:val="FF0000"/>
          <w:sz w:val="20"/>
        </w:rPr>
        <w:t>xxx</w:t>
      </w:r>
      <w:r w:rsidRPr="00E840A8">
        <w:rPr>
          <w:rFonts w:ascii="Comic Sans MS" w:hAnsi="Comic Sans MS"/>
          <w:sz w:val="20"/>
        </w:rPr>
        <w:t xml:space="preserve"> </w:t>
      </w:r>
      <w:r>
        <w:rPr>
          <w:rFonts w:ascii="Comic Sans MS" w:hAnsi="Comic Sans MS"/>
          <w:sz w:val="20"/>
        </w:rPr>
        <w:t>demandent donc instamment au ministre de revoir d’urgence sa copie.</w:t>
      </w:r>
    </w:p>
    <w:p w:rsidR="00C61403" w:rsidRPr="00E840A8" w:rsidRDefault="00305D38"/>
    <w:sectPr w:rsidR="00C61403" w:rsidRPr="00E840A8" w:rsidSect="00C14F60">
      <w:pgSz w:w="11906" w:h="16838"/>
      <w:pgMar w:top="567" w:right="567" w:bottom="567" w:left="567"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defaultTabStop w:val="708"/>
  <w:hyphenationZone w:val="425"/>
  <w:drawingGridHorizontalSpacing w:val="120"/>
  <w:displayHorizontalDrawingGridEvery w:val="0"/>
  <w:displayVerticalDrawingGridEvery w:val="2"/>
  <w:characterSpacingControl w:val="doNotCompress"/>
  <w:savePreviewPicture/>
  <w:compat>
    <w:useFELayout/>
  </w:compat>
  <w:rsids>
    <w:rsidRoot w:val="00E840A8"/>
    <w:rsid w:val="00122DFE"/>
    <w:rsid w:val="00305D38"/>
    <w:rsid w:val="004120EE"/>
    <w:rsid w:val="004F776A"/>
    <w:rsid w:val="005F6839"/>
    <w:rsid w:val="00741E05"/>
    <w:rsid w:val="008D73D3"/>
    <w:rsid w:val="00AB4AC6"/>
    <w:rsid w:val="00BD778F"/>
    <w:rsid w:val="00C14F60"/>
    <w:rsid w:val="00D654DF"/>
    <w:rsid w:val="00E51FEB"/>
    <w:rsid w:val="00E840A8"/>
  </w:rsids>
  <m:mathPr>
    <m:mathFont m:val="Cambria Math"/>
    <m:brkBin m:val="before"/>
    <m:brkBinSub m:val="--"/>
    <m:smallFrac m:val="off"/>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E0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840A8"/>
    <w:pPr>
      <w:spacing w:after="0" w:line="240" w:lineRule="auto"/>
    </w:pPr>
    <w:rPr>
      <w:rFonts w:ascii="Calibri" w:eastAsia="PMingLiU"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577</Words>
  <Characters>3179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Giezek</dc:creator>
  <cp:lastModifiedBy>Pierre Giezek</cp:lastModifiedBy>
  <cp:revision>1</cp:revision>
  <dcterms:created xsi:type="dcterms:W3CDTF">2018-09-24T11:35:00Z</dcterms:created>
  <dcterms:modified xsi:type="dcterms:W3CDTF">2018-09-24T11:48:00Z</dcterms:modified>
</cp:coreProperties>
</file>